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36" w:rsidRPr="008A7A13" w:rsidRDefault="008A7A13" w:rsidP="003C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Math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B32FB" w:rsidRPr="008A7A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110" w:rsidRPr="008A7A1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0110" w:rsidRPr="008A7A1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0110" w:rsidRPr="008A7A1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0110" w:rsidRPr="008A7A1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0110" w:rsidRPr="008A7A1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0110" w:rsidRPr="008A7A1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0110" w:rsidRPr="008A7A13">
        <w:rPr>
          <w:rFonts w:ascii="Times New Roman" w:eastAsia="Times New Roman" w:hAnsi="Times New Roman" w:cs="Times New Roman"/>
          <w:bCs/>
          <w:sz w:val="24"/>
          <w:szCs w:val="24"/>
        </w:rPr>
        <w:tab/>
        <w:t>Name ________________________</w:t>
      </w:r>
      <w:r w:rsidR="00DB32FB" w:rsidRPr="008A7A1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52F83">
        <w:rPr>
          <w:rFonts w:ascii="Times New Roman" w:eastAsia="Times New Roman" w:hAnsi="Times New Roman" w:cs="Times New Roman"/>
          <w:b/>
          <w:bCs/>
          <w:sz w:val="24"/>
          <w:szCs w:val="24"/>
        </w:rPr>
        <w:t>6-6</w:t>
      </w:r>
      <w:r w:rsidR="00A04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Congruent Triangles</w:t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7898">
        <w:rPr>
          <w:rFonts w:ascii="Times New Roman" w:eastAsia="Times New Roman" w:hAnsi="Times New Roman" w:cs="Times New Roman"/>
          <w:bCs/>
          <w:sz w:val="24"/>
          <w:szCs w:val="24"/>
        </w:rPr>
        <w:tab/>
        <w:t>Date________</w:t>
      </w:r>
    </w:p>
    <w:p w:rsidR="00D64DA6" w:rsidRDefault="00D64DA6" w:rsidP="00D64D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Goals:</w:t>
      </w:r>
    </w:p>
    <w:p w:rsidR="00213516" w:rsidRPr="003C7898" w:rsidRDefault="00213516" w:rsidP="0021351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3C7898">
        <w:rPr>
          <w:rFonts w:ascii="Times New Roman" w:hAnsi="Times New Roman" w:cs="Times New Roman"/>
          <w:i/>
        </w:rPr>
        <w:t>I can use theorems, postulates, or definitions to prove theorems about triangles.</w:t>
      </w:r>
    </w:p>
    <w:p w:rsidR="00DA1633" w:rsidRDefault="00DA1633">
      <w:pPr>
        <w:rPr>
          <w:rFonts w:ascii="Times New Roman" w:hAnsi="Times New Roman" w:cs="Times New Roman"/>
        </w:rPr>
      </w:pPr>
    </w:p>
    <w:p w:rsidR="00BF6E33" w:rsidRDefault="00DA1633" w:rsidP="00BF6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33">
        <w:rPr>
          <w:rFonts w:ascii="Times New Roman" w:hAnsi="Times New Roman" w:cs="Times New Roman"/>
          <w:sz w:val="24"/>
          <w:szCs w:val="24"/>
        </w:rPr>
        <w:t xml:space="preserve">Determine whether or not </w:t>
      </w:r>
      <w:r w:rsidR="000845D6">
        <w:rPr>
          <w:rFonts w:ascii="Times New Roman" w:hAnsi="Times New Roman" w:cs="Times New Roman"/>
          <w:sz w:val="24"/>
          <w:szCs w:val="24"/>
        </w:rPr>
        <w:t xml:space="preserve">you have enough information to say that </w:t>
      </w:r>
      <w:r w:rsidRPr="00BF6E33">
        <w:rPr>
          <w:rFonts w:ascii="Times New Roman" w:hAnsi="Times New Roman" w:cs="Times New Roman"/>
          <w:sz w:val="24"/>
          <w:szCs w:val="24"/>
        </w:rPr>
        <w:t>the following triangles are identical</w:t>
      </w:r>
      <w:r w:rsidR="00BF6E33" w:rsidRPr="00BF6E33">
        <w:rPr>
          <w:rFonts w:ascii="Times New Roman" w:hAnsi="Times New Roman" w:cs="Times New Roman"/>
          <w:sz w:val="24"/>
          <w:szCs w:val="24"/>
        </w:rPr>
        <w:t xml:space="preserve"> and explain how you know</w:t>
      </w:r>
      <w:r w:rsidRPr="00BF6E33">
        <w:rPr>
          <w:rFonts w:ascii="Times New Roman" w:hAnsi="Times New Roman" w:cs="Times New Roman"/>
          <w:sz w:val="24"/>
          <w:szCs w:val="24"/>
        </w:rPr>
        <w:t>.</w:t>
      </w:r>
    </w:p>
    <w:p w:rsidR="000845D6" w:rsidRDefault="000845D6" w:rsidP="00BF6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53340</wp:posOffset>
            </wp:positionV>
            <wp:extent cx="3197860" cy="1243330"/>
            <wp:effectExtent l="1905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E33" w:rsidRPr="00BF6E33" w:rsidRDefault="00BF6E33" w:rsidP="00BF6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33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-76643</wp:posOffset>
            </wp:positionH>
            <wp:positionV relativeFrom="paragraph">
              <wp:posOffset>-1270</wp:posOffset>
            </wp:positionV>
            <wp:extent cx="2979331" cy="1095153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31" cy="10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E33">
        <w:rPr>
          <w:rFonts w:ascii="Times New Roman" w:hAnsi="Times New Roman" w:cs="Times New Roman"/>
          <w:sz w:val="24"/>
          <w:szCs w:val="24"/>
        </w:rPr>
        <w:t xml:space="preserve">1.   </w:t>
      </w:r>
      <w:r w:rsidRPr="00BF6E33">
        <w:rPr>
          <w:rFonts w:ascii="Times New Roman" w:hAnsi="Times New Roman" w:cs="Times New Roman"/>
          <w:sz w:val="24"/>
          <w:szCs w:val="24"/>
        </w:rPr>
        <w:tab/>
      </w:r>
      <w:r w:rsidRPr="00BF6E33">
        <w:rPr>
          <w:rFonts w:ascii="Times New Roman" w:hAnsi="Times New Roman" w:cs="Times New Roman"/>
          <w:sz w:val="24"/>
          <w:szCs w:val="24"/>
        </w:rPr>
        <w:tab/>
      </w:r>
      <w:r w:rsidRPr="00BF6E33">
        <w:rPr>
          <w:rFonts w:ascii="Times New Roman" w:hAnsi="Times New Roman" w:cs="Times New Roman"/>
          <w:sz w:val="24"/>
          <w:szCs w:val="24"/>
        </w:rPr>
        <w:tab/>
      </w:r>
      <w:r w:rsidRPr="00BF6E33">
        <w:rPr>
          <w:rFonts w:ascii="Times New Roman" w:hAnsi="Times New Roman" w:cs="Times New Roman"/>
          <w:sz w:val="24"/>
          <w:szCs w:val="24"/>
        </w:rPr>
        <w:tab/>
      </w:r>
      <w:r w:rsidRPr="00BF6E33">
        <w:rPr>
          <w:rFonts w:ascii="Times New Roman" w:hAnsi="Times New Roman" w:cs="Times New Roman"/>
          <w:sz w:val="24"/>
          <w:szCs w:val="24"/>
        </w:rPr>
        <w:tab/>
      </w:r>
      <w:r w:rsidRPr="00BF6E33">
        <w:rPr>
          <w:rFonts w:ascii="Times New Roman" w:hAnsi="Times New Roman" w:cs="Times New Roman"/>
          <w:sz w:val="24"/>
          <w:szCs w:val="24"/>
        </w:rPr>
        <w:tab/>
      </w:r>
      <w:r w:rsidRPr="00BF6E33">
        <w:rPr>
          <w:rFonts w:ascii="Times New Roman" w:hAnsi="Times New Roman" w:cs="Times New Roman"/>
          <w:sz w:val="24"/>
          <w:szCs w:val="24"/>
        </w:rPr>
        <w:tab/>
        <w:t xml:space="preserve">2.   </w:t>
      </w:r>
    </w:p>
    <w:p w:rsidR="00BF6E33" w:rsidRP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P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P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P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P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Pr="00BF6E33" w:rsidRDefault="00BF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288290</wp:posOffset>
            </wp:positionV>
            <wp:extent cx="2667000" cy="13144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E33" w:rsidRDefault="00BF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-2540</wp:posOffset>
            </wp:positionV>
            <wp:extent cx="2581275" cy="1143007"/>
            <wp:effectExtent l="19050" t="0" r="9525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72" cy="114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E33"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 </w:t>
      </w:r>
    </w:p>
    <w:p w:rsid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Default="00BF6E33">
      <w:pPr>
        <w:rPr>
          <w:rFonts w:ascii="Times New Roman" w:hAnsi="Times New Roman" w:cs="Times New Roman"/>
          <w:sz w:val="24"/>
          <w:szCs w:val="24"/>
        </w:rPr>
      </w:pPr>
    </w:p>
    <w:p w:rsidR="00BF6E33" w:rsidRDefault="00BF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264794</wp:posOffset>
            </wp:positionV>
            <wp:extent cx="2586530" cy="1190625"/>
            <wp:effectExtent l="19050" t="0" r="427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264795</wp:posOffset>
            </wp:positionV>
            <wp:extent cx="2762250" cy="127635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516" w:rsidRPr="00BF6E33" w:rsidRDefault="00BF6E33" w:rsidP="00BF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  </w:t>
      </w:r>
      <w:r w:rsidRPr="00BF6E3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760"/>
        <w:tblOverlap w:val="never"/>
        <w:tblW w:w="6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5"/>
        <w:gridCol w:w="2275"/>
      </w:tblGrid>
      <w:tr w:rsidR="00AF517D" w:rsidRPr="00512136" w:rsidTr="00AF517D">
        <w:trPr>
          <w:tblCellSpacing w:w="15" w:type="dxa"/>
        </w:trPr>
        <w:tc>
          <w:tcPr>
            <w:tcW w:w="4520" w:type="dxa"/>
            <w:vAlign w:val="center"/>
            <w:hideMark/>
          </w:tcPr>
          <w:p w:rsidR="00AF517D" w:rsidRPr="00AF517D" w:rsidRDefault="00AF517D" w:rsidP="00AF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  <w:hideMark/>
          </w:tcPr>
          <w:p w:rsidR="00AF517D" w:rsidRPr="00512136" w:rsidRDefault="00AF517D" w:rsidP="00AF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F517D" w:rsidRPr="00512136" w:rsidTr="00AF517D">
        <w:trPr>
          <w:tblCellSpacing w:w="15" w:type="dxa"/>
        </w:trPr>
        <w:tc>
          <w:tcPr>
            <w:tcW w:w="4520" w:type="dxa"/>
            <w:vAlign w:val="center"/>
          </w:tcPr>
          <w:p w:rsidR="00AF517D" w:rsidRPr="00512136" w:rsidRDefault="00AF517D" w:rsidP="00AF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AF517D" w:rsidRDefault="00AF517D" w:rsidP="00AF5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512136" w:rsidRPr="00512136" w:rsidRDefault="00512136" w:rsidP="0051213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4" w:type="dxa"/>
        <w:tblCellSpacing w:w="15" w:type="dxa"/>
        <w:tblInd w:w="4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"/>
      </w:tblGrid>
      <w:tr w:rsidR="00512136" w:rsidRPr="00512136" w:rsidTr="000C0407">
        <w:trPr>
          <w:trHeight w:val="55"/>
          <w:tblCellSpacing w:w="15" w:type="dxa"/>
        </w:trPr>
        <w:tc>
          <w:tcPr>
            <w:tcW w:w="64" w:type="dxa"/>
            <w:vAlign w:val="center"/>
            <w:hideMark/>
          </w:tcPr>
          <w:p w:rsidR="00512136" w:rsidRPr="00512136" w:rsidRDefault="00512136" w:rsidP="000C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136" w:rsidRPr="00512136" w:rsidRDefault="000C0407" w:rsidP="0051213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br w:type="textWrapping" w:clear="all"/>
      </w:r>
      <w:r w:rsidR="004F78D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3.1pt;margin-top:38.05pt;width:44.6pt;height:52.7pt;z-index:251668480;mso-position-horizontal-relative:text;mso-position-vertical-relative:text;mso-width-relative:margin;mso-height-relative:margin;v-text-anchor:middle" strokecolor="white [3212]">
            <v:textbox style="mso-next-textbox:#_x0000_s1036">
              <w:txbxContent>
                <w:p w:rsidR="000845D6" w:rsidRPr="000C0407" w:rsidRDefault="000845D6" w:rsidP="000C0407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=</w:t>
                  </w:r>
                </w:p>
              </w:txbxContent>
            </v:textbox>
          </v:shape>
        </w:pict>
      </w:r>
      <w:r w:rsidR="004F78DB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 id="_x0000_s1035" type="#_x0000_t202" style="position:absolute;left:0;text-align:left;margin-left:103.6pt;margin-top:41.35pt;width:44.6pt;height:52.7pt;z-index:251667456;mso-position-horizontal-relative:text;mso-position-vertical-relative:text;mso-width-relative:margin;mso-height-relative:margin;v-text-anchor:middle" strokecolor="white [3212]">
            <v:textbox>
              <w:txbxContent>
                <w:p w:rsidR="000845D6" w:rsidRPr="000C0407" w:rsidRDefault="000845D6">
                  <w:pPr>
                    <w:rPr>
                      <w:sz w:val="96"/>
                      <w:szCs w:val="96"/>
                    </w:rPr>
                  </w:pPr>
                  <w:r w:rsidRPr="000C0407">
                    <w:rPr>
                      <w:sz w:val="96"/>
                      <w:szCs w:val="96"/>
                    </w:rPr>
                    <w:t>+</w:t>
                  </w:r>
                </w:p>
              </w:txbxContent>
            </v:textbox>
          </v:shape>
        </w:pict>
      </w:r>
      <w:r w:rsidR="004F78D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55.8pt;margin-top:7.25pt;width:117.95pt;height:129.8pt;z-index:-251655168;mso-position-horizontal-relative:text;mso-position-vertical-relative:text;mso-width-relative:margin;mso-height-relative:margin">
            <v:textbox style="mso-next-textbox:#_x0000_s1030">
              <w:txbxContent>
                <w:p w:rsidR="000845D6" w:rsidRPr="00AE71E5" w:rsidRDefault="000845D6" w:rsidP="00AF51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Equal</w:t>
                  </w:r>
                  <w:r w:rsidRPr="00AE71E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Symbol</w:t>
                  </w:r>
                </w:p>
                <w:p w:rsidR="000845D6" w:rsidRPr="00AF517D" w:rsidRDefault="000845D6" w:rsidP="00AF517D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AF517D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=</w:t>
                  </w:r>
                </w:p>
                <w:p w:rsidR="000845D6" w:rsidRPr="00AE71E5" w:rsidRDefault="000845D6" w:rsidP="00AF51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  <w:r w:rsidRPr="00AE7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hich means same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size</w:t>
                  </w:r>
                </w:p>
              </w:txbxContent>
            </v:textbox>
          </v:shape>
        </w:pict>
      </w:r>
      <w:r w:rsidR="004F78DB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 id="_x0000_s1029" type="#_x0000_t202" style="position:absolute;left:0;text-align:left;margin-left:-24.6pt;margin-top:7.25pt;width:117.95pt;height:129.8pt;z-index:-251656192;mso-position-horizontal-relative:text;mso-position-vertical-relative:text;mso-width-relative:margin;mso-height-relative:margin">
            <v:textbox style="mso-next-textbox:#_x0000_s1029">
              <w:txbxContent>
                <w:p w:rsidR="000845D6" w:rsidRPr="00AE71E5" w:rsidRDefault="000845D6" w:rsidP="00AE71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E71E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Similar Symbol</w:t>
                  </w:r>
                </w:p>
                <w:p w:rsidR="000845D6" w:rsidRPr="00AF517D" w:rsidRDefault="000845D6" w:rsidP="00AE71E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AF517D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~</w:t>
                  </w:r>
                </w:p>
                <w:p w:rsidR="000845D6" w:rsidRPr="00AE71E5" w:rsidRDefault="000845D6" w:rsidP="00AE71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  <w:r w:rsidRPr="00AE7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hich means same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shape</w:t>
                  </w:r>
                </w:p>
              </w:txbxContent>
            </v:textbox>
          </v:shape>
        </w:pict>
      </w:r>
      <w:r w:rsidR="004F78D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333.7pt;margin-top:7.25pt;width:117.95pt;height:172.1pt;z-index:-251654144;mso-position-horizontal-relative:text;mso-position-vertical-relative:text;mso-width-relative:margin;mso-height-relative:margin">
            <v:textbox style="mso-next-textbox:#_x0000_s1031">
              <w:txbxContent>
                <w:p w:rsidR="000845D6" w:rsidRPr="00AE71E5" w:rsidRDefault="000845D6" w:rsidP="00AF51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Congruent</w:t>
                  </w:r>
                  <w:r w:rsidRPr="00AE71E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Symbol</w:t>
                  </w:r>
                </w:p>
                <w:p w:rsidR="000845D6" w:rsidRPr="00AE71E5" w:rsidRDefault="000845D6" w:rsidP="00AF517D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AE71E5">
                    <w:rPr>
                      <w:rFonts w:ascii="Times New Roman" w:eastAsia="Times New Roman" w:hAnsi="Times New Roman" w:cs="Times New Roman"/>
                      <w:b/>
                      <w:position w:val="-4"/>
                      <w:sz w:val="96"/>
                      <w:szCs w:val="96"/>
                    </w:rPr>
                    <w:object w:dxaOrig="220" w:dyaOrig="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45pt;height:31.5pt" o:ole="">
                        <v:imagedata r:id="rId12" o:title=""/>
                      </v:shape>
                      <o:OLEObject Type="Embed" ProgID="Equation.DSMT4" ShapeID="_x0000_i1036" DrawAspect="Content" ObjectID="_1522663925" r:id="rId13"/>
                    </w:object>
                  </w:r>
                </w:p>
                <w:p w:rsidR="000845D6" w:rsidRDefault="000845D6" w:rsidP="00AF51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  <w:r w:rsidRPr="00AE7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hich means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Pr="00AE7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845D6" w:rsidRDefault="000845D6" w:rsidP="00AF51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45D6" w:rsidRPr="00AE71E5" w:rsidRDefault="000845D6" w:rsidP="00AF51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7610D" w:rsidRDefault="00B7610D" w:rsidP="0023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181" w:rsidRDefault="00AC5181" w:rsidP="0023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181" w:rsidRPr="00AF517D" w:rsidRDefault="00AF517D" w:rsidP="00AF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5181" w:rsidRDefault="00AC5181" w:rsidP="0023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1E" w:rsidRDefault="0044611E" w:rsidP="00AF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17D" w:rsidRDefault="004F78DB" w:rsidP="00AF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8D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343.35pt;margin-top:22.55pt;width:134.45pt;height:185.85pt;z-index:-251651072;mso-width-relative:margin;mso-height-relative:margin">
            <v:textbox style="mso-next-textbox:#_x0000_s1032">
              <w:txbxContent>
                <w:p w:rsidR="000845D6" w:rsidRDefault="000845D6" w:rsidP="0044611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512136"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7"/>
                      <w:szCs w:val="27"/>
                    </w:rPr>
                    <w:t>NOTE:</w:t>
                  </w:r>
                  <w:r w:rsidRPr="0051213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  <w:p w:rsidR="000845D6" w:rsidRDefault="000845D6" w:rsidP="004461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13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The corresponding congruent sides are marked with small straight line segments called </w:t>
                  </w:r>
                  <w:r w:rsidRPr="00512136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</w:rPr>
                    <w:t>hash marks</w:t>
                  </w:r>
                  <w:r w:rsidRPr="0051213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. </w:t>
                  </w:r>
                  <w:r w:rsidRPr="0051213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 xml:space="preserve">The corresponding congruent angles are marked with </w:t>
                  </w:r>
                  <w:r w:rsidRPr="00512136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</w:rPr>
                    <w:t>arcs.</w:t>
                  </w:r>
                </w:p>
                <w:p w:rsidR="000845D6" w:rsidRPr="00AE71E5" w:rsidRDefault="000845D6" w:rsidP="004461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F26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133985</wp:posOffset>
            </wp:positionV>
            <wp:extent cx="2066925" cy="1333500"/>
            <wp:effectExtent l="19050" t="0" r="9525" b="0"/>
            <wp:wrapNone/>
            <wp:docPr id="10" name="Picture 16" descr="http://www.regentsprep.org/Regents/math/geometry/GP4/triang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gentsprep.org/Regents/math/geometry/GP4/triangle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17D" w:rsidRPr="00AF517D">
        <w:rPr>
          <w:rFonts w:ascii="Times New Roman" w:eastAsia="Times New Roman" w:hAnsi="Times New Roman" w:cs="Times New Roman"/>
          <w:b/>
          <w:sz w:val="24"/>
          <w:szCs w:val="24"/>
        </w:rPr>
        <w:t>EXAMPLE:</w:t>
      </w:r>
    </w:p>
    <w:p w:rsidR="00BF261B" w:rsidRDefault="00BF261B" w:rsidP="00AF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61B">
        <w:rPr>
          <w:rFonts w:ascii="Times New Roman" w:eastAsia="Times New Roman" w:hAnsi="Times New Roman" w:cs="Times New Roman"/>
          <w:sz w:val="24"/>
          <w:szCs w:val="24"/>
        </w:rPr>
        <w:t>The 6 facts for our congruent triangles:</w:t>
      </w:r>
    </w:p>
    <w:p w:rsidR="00BF261B" w:rsidRDefault="00BF261B" w:rsidP="00BF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61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980" w:dyaOrig="320">
          <v:shape id="_x0000_i1025" type="#_x0000_t75" style="width:48.75pt;height:15.75pt" o:ole="">
            <v:imagedata r:id="rId15" o:title=""/>
          </v:shape>
          <o:OLEObject Type="Embed" ProgID="Equation.DSMT4" ShapeID="_x0000_i1025" DrawAspect="Content" ObjectID="_1522663914" r:id="rId1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F261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999" w:dyaOrig="260">
          <v:shape id="_x0000_i1026" type="#_x0000_t75" style="width:50.25pt;height:12.75pt" o:ole="">
            <v:imagedata r:id="rId17" o:title=""/>
          </v:shape>
          <o:OLEObject Type="Embed" ProgID="Equation.DSMT4" ShapeID="_x0000_i1026" DrawAspect="Content" ObjectID="_1522663915" r:id="rId18"/>
        </w:object>
      </w:r>
    </w:p>
    <w:p w:rsidR="00BF261B" w:rsidRDefault="00BF261B" w:rsidP="00BF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61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80" w:dyaOrig="340">
          <v:shape id="_x0000_i1027" type="#_x0000_t75" style="width:48.75pt;height:17.25pt" o:ole="">
            <v:imagedata r:id="rId19" o:title=""/>
          </v:shape>
          <o:OLEObject Type="Embed" ProgID="Equation.DSMT4" ShapeID="_x0000_i1027" DrawAspect="Content" ObjectID="_1522663916" r:id="rId2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F261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999" w:dyaOrig="260">
          <v:shape id="_x0000_i1028" type="#_x0000_t75" style="width:50.25pt;height:12.75pt" o:ole="">
            <v:imagedata r:id="rId21" o:title=""/>
          </v:shape>
          <o:OLEObject Type="Embed" ProgID="Equation.DSMT4" ShapeID="_x0000_i1028" DrawAspect="Content" ObjectID="_1522663917" r:id="rId22"/>
        </w:object>
      </w:r>
    </w:p>
    <w:p w:rsidR="00BF261B" w:rsidRPr="00BF261B" w:rsidRDefault="00BF261B" w:rsidP="00BF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61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20" w:dyaOrig="340">
          <v:shape id="_x0000_i1029" type="#_x0000_t75" style="width:51pt;height:17.25pt" o:ole="">
            <v:imagedata r:id="rId23" o:title=""/>
          </v:shape>
          <o:OLEObject Type="Embed" ProgID="Equation.DSMT4" ShapeID="_x0000_i1029" DrawAspect="Content" ObjectID="_1522663918" r:id="rId2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F261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20" w:dyaOrig="279">
          <v:shape id="_x0000_i1030" type="#_x0000_t75" style="width:51pt;height:14.25pt" o:ole="">
            <v:imagedata r:id="rId25" o:title=""/>
          </v:shape>
          <o:OLEObject Type="Embed" ProgID="Equation.DSMT4" ShapeID="_x0000_i1030" DrawAspect="Content" ObjectID="_1522663919" r:id="rId26"/>
        </w:object>
      </w:r>
    </w:p>
    <w:p w:rsidR="00512136" w:rsidRPr="00512136" w:rsidRDefault="00BF261B" w:rsidP="0044611E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69215</wp:posOffset>
            </wp:positionV>
            <wp:extent cx="2066925" cy="1333500"/>
            <wp:effectExtent l="0" t="0" r="0" b="0"/>
            <wp:wrapNone/>
            <wp:docPr id="17" name="Picture 17" descr="http://www.regentsprep.org/Regents/math/geometry/GP4/triang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egentsprep.org/Regents/math/geometry/GP4/triangle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136" w:rsidRPr="00512136" w:rsidRDefault="00512136" w:rsidP="00512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136">
        <w:rPr>
          <w:rFonts w:ascii="Times New Roman" w:eastAsia="Times New Roman" w:hAnsi="Times New Roman" w:cs="Times New Roman"/>
          <w:sz w:val="24"/>
          <w:szCs w:val="24"/>
        </w:rPr>
        <w:br/>
      </w:r>
      <w:r w:rsidRPr="00512136">
        <w:rPr>
          <w:rFonts w:ascii="Times New Roman" w:eastAsia="Times New Roman" w:hAnsi="Times New Roman" w:cs="Times New Roman"/>
          <w:sz w:val="24"/>
          <w:szCs w:val="24"/>
        </w:rPr>
        <w:br/>
      </w:r>
      <w:r w:rsidR="00AF51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W w:w="789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1"/>
        <w:gridCol w:w="3285"/>
      </w:tblGrid>
      <w:tr w:rsidR="00512136" w:rsidRPr="00512136">
        <w:trPr>
          <w:tblCellSpacing w:w="15" w:type="dxa"/>
          <w:jc w:val="center"/>
        </w:trPr>
        <w:tc>
          <w:tcPr>
            <w:tcW w:w="4548" w:type="dxa"/>
            <w:vAlign w:val="center"/>
            <w:hideMark/>
          </w:tcPr>
          <w:p w:rsidR="00512136" w:rsidRPr="00512136" w:rsidRDefault="00512136" w:rsidP="005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  <w:hideMark/>
          </w:tcPr>
          <w:p w:rsidR="00512136" w:rsidRPr="00512136" w:rsidRDefault="00512136" w:rsidP="005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136" w:rsidRDefault="00512136" w:rsidP="00512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11E" w:rsidRDefault="00BF261B" w:rsidP="00512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2540</wp:posOffset>
            </wp:positionV>
            <wp:extent cx="1562100" cy="238125"/>
            <wp:effectExtent l="19050" t="0" r="0" b="0"/>
            <wp:wrapNone/>
            <wp:docPr id="18" name="Picture 18" descr="http://www.regentsprep.org/Regents/math/geometry/GP4/Ltria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egentsprep.org/Regents/math/geometry/GP4/Ltrian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11E" w:rsidRDefault="0044611E" w:rsidP="00512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11E" w:rsidRDefault="0044611E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33" w:rsidRDefault="00BF6E3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triangles to the right are congruent.  Answer the following:</w:t>
      </w:r>
      <w:r w:rsidRPr="00BF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E33" w:rsidRDefault="008A7A1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40005</wp:posOffset>
            </wp:positionV>
            <wp:extent cx="3067050" cy="1400175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E33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E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F6E33" w:rsidRPr="00BF6E3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80" w:dyaOrig="320">
          <v:shape id="_x0000_i1031" type="#_x0000_t75" style="width:29.25pt;height:15.75pt" o:ole="">
            <v:imagedata r:id="rId30" o:title=""/>
          </v:shape>
          <o:OLEObject Type="Embed" ProgID="Equation.DSMT4" ShapeID="_x0000_i1031" DrawAspect="Content" ObjectID="_1522663920" r:id="rId31"/>
        </w:object>
      </w:r>
    </w:p>
    <w:p w:rsidR="00BF6E33" w:rsidRDefault="00BF6E3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33" w:rsidRDefault="00BF6E3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 w:rsidR="008A7A13" w:rsidRPr="00BF6E3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20" w:dyaOrig="279">
          <v:shape id="_x0000_i1032" type="#_x0000_t75" style="width:30.75pt;height:14.25pt" o:ole="">
            <v:imagedata r:id="rId32" o:title=""/>
          </v:shape>
          <o:OLEObject Type="Embed" ProgID="Equation.DSMT4" ShapeID="_x0000_i1032" DrawAspect="Content" ObjectID="_1522663921" r:id="rId33"/>
        </w:object>
      </w:r>
    </w:p>
    <w:p w:rsidR="00BF6E33" w:rsidRDefault="00BF6E3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33" w:rsidRDefault="00BF6E3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 w:rsidR="008A7A13" w:rsidRPr="00BF6E3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340">
          <v:shape id="_x0000_i1033" type="#_x0000_t75" style="width:30pt;height:17.25pt" o:ole="">
            <v:imagedata r:id="rId34" o:title=""/>
          </v:shape>
          <o:OLEObject Type="Embed" ProgID="Equation.DSMT4" ShapeID="_x0000_i1033" DrawAspect="Content" ObjectID="_1522663922" r:id="rId35"/>
        </w:object>
      </w:r>
    </w:p>
    <w:p w:rsidR="00BF6E33" w:rsidRDefault="00BF6E3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33" w:rsidRDefault="00BF6E3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</w:t>
      </w:r>
      <w:r w:rsidR="008A7A13" w:rsidRPr="00BF6E3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20" w:dyaOrig="279">
          <v:shape id="_x0000_i1034" type="#_x0000_t75" style="width:45.75pt;height:14.25pt" o:ole="">
            <v:imagedata r:id="rId36" o:title=""/>
          </v:shape>
          <o:OLEObject Type="Embed" ProgID="Equation.DSMT4" ShapeID="_x0000_i1034" DrawAspect="Content" ObjectID="_1522663923" r:id="rId37"/>
        </w:object>
      </w:r>
    </w:p>
    <w:p w:rsidR="008A7A13" w:rsidRDefault="008A7A13" w:rsidP="00D6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33" w:rsidRPr="00512136" w:rsidRDefault="008A7A13" w:rsidP="00D64D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r w:rsidRPr="00BF6E3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80" w:dyaOrig="279">
          <v:shape id="_x0000_i1035" type="#_x0000_t75" style="width:44.25pt;height:14.25pt" o:ole="">
            <v:imagedata r:id="rId38" o:title=""/>
          </v:shape>
          <o:OLEObject Type="Embed" ProgID="Equation.DSMT4" ShapeID="_x0000_i1035" DrawAspect="Content" ObjectID="_1522663924" r:id="rId39"/>
        </w:object>
      </w:r>
    </w:p>
    <w:p w:rsidR="0044611E" w:rsidRDefault="0044611E" w:rsidP="00446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136" w:rsidRPr="00512136" w:rsidRDefault="00512136" w:rsidP="0051213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70" w:type="dxa"/>
        <w:jc w:val="center"/>
        <w:tblCellSpacing w:w="0" w:type="dxa"/>
        <w:tblInd w:w="-12" w:type="dxa"/>
        <w:tblBorders>
          <w:top w:val="outset" w:sz="12" w:space="0" w:color="993300"/>
          <w:left w:val="outset" w:sz="12" w:space="0" w:color="993300"/>
          <w:bottom w:val="outset" w:sz="12" w:space="0" w:color="993300"/>
          <w:right w:val="outset" w:sz="12" w:space="0" w:color="9933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18"/>
      </w:tblGrid>
      <w:tr w:rsidR="00512136" w:rsidRPr="00512136" w:rsidTr="00AE5848">
        <w:trPr>
          <w:trHeight w:val="42"/>
          <w:tblCellSpacing w:w="0" w:type="dxa"/>
          <w:jc w:val="center"/>
        </w:trPr>
        <w:tc>
          <w:tcPr>
            <w:tcW w:w="5796" w:type="dxa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512136" w:rsidRPr="00512136" w:rsidRDefault="00512136" w:rsidP="0051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DB" w:rsidRPr="002354DB" w:rsidTr="002354DB">
        <w:tblPrEx>
          <w:tblCellSpacing w:w="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6" w:type="dxa"/>
          <w:jc w:val="center"/>
          <w:hidden/>
        </w:trPr>
        <w:tc>
          <w:tcPr>
            <w:tcW w:w="0" w:type="auto"/>
            <w:vAlign w:val="center"/>
            <w:hideMark/>
          </w:tcPr>
          <w:p w:rsidR="002354DB" w:rsidRPr="002354DB" w:rsidRDefault="002354DB" w:rsidP="0023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2354DB" w:rsidRPr="002354DB" w:rsidRDefault="002354DB" w:rsidP="00AC5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4D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Six facts for every set of congruent triangles!</w:t>
            </w:r>
          </w:p>
          <w:p w:rsidR="002354DB" w:rsidRDefault="002354DB" w:rsidP="00235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54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There are certain combinations of the facts that are sufficient to prove that triangles are congruent. </w:t>
            </w:r>
          </w:p>
          <w:tbl>
            <w:tblPr>
              <w:tblpPr w:leftFromText="180" w:rightFromText="180" w:vertAnchor="text" w:horzAnchor="margin" w:tblpY="-306"/>
              <w:tblOverlap w:val="never"/>
              <w:tblW w:w="9048" w:type="dxa"/>
              <w:tblBorders>
                <w:top w:val="outset" w:sz="12" w:space="0" w:color="993300"/>
                <w:left w:val="outset" w:sz="12" w:space="0" w:color="993300"/>
                <w:bottom w:val="outset" w:sz="12" w:space="0" w:color="993300"/>
                <w:right w:val="outset" w:sz="12" w:space="0" w:color="993300"/>
              </w:tblBorders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9048"/>
            </w:tblGrid>
            <w:tr w:rsidR="003C7898" w:rsidRPr="002354DB" w:rsidTr="003C7898">
              <w:tc>
                <w:tcPr>
                  <w:tcW w:w="9048" w:type="dxa"/>
                  <w:tcBorders>
                    <w:top w:val="outset" w:sz="6" w:space="0" w:color="993300"/>
                    <w:left w:val="outset" w:sz="6" w:space="0" w:color="993300"/>
                    <w:bottom w:val="outset" w:sz="6" w:space="0" w:color="993300"/>
                    <w:right w:val="outset" w:sz="6" w:space="0" w:color="9933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024" w:type="dxa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/>
                  </w:tblPr>
                  <w:tblGrid>
                    <w:gridCol w:w="1344"/>
                    <w:gridCol w:w="5328"/>
                    <w:gridCol w:w="2352"/>
                  </w:tblGrid>
                  <w:tr w:rsidR="003C7898" w:rsidRPr="002354DB" w:rsidTr="00A0487B">
                    <w:trPr>
                      <w:trHeight w:val="348"/>
                      <w:tblCellSpacing w:w="15" w:type="dxa"/>
                      <w:jc w:val="center"/>
                    </w:trPr>
                    <w:tc>
                      <w:tcPr>
                        <w:tcW w:w="8964" w:type="dxa"/>
                        <w:gridSpan w:val="3"/>
                        <w:shd w:val="clear" w:color="auto" w:fill="993300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</w:rPr>
                          <w:lastRenderedPageBreak/>
                          <w:t>Methods for Proving (Showing) Triangles to be Congruent</w:t>
                        </w:r>
                      </w:p>
                    </w:tc>
                  </w:tr>
                  <w:tr w:rsidR="003C7898" w:rsidRPr="002354DB" w:rsidTr="00A0487B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299" w:type="dxa"/>
                        <w:shd w:val="clear" w:color="auto" w:fill="FFCC99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SSS</w:t>
                        </w:r>
                      </w:p>
                    </w:tc>
                    <w:tc>
                      <w:tcPr>
                        <w:tcW w:w="5298" w:type="dxa"/>
                        <w:shd w:val="clear" w:color="auto" w:fill="FFCC99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If three sides of one triangle are congruent to three sides of another triangle, the triangles are congruent.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br/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(For this method, the sum of the lengths of any two sides must be greater than the length of the third side, to guarantee a triangle exists.)</w:t>
                        </w:r>
                      </w:p>
                    </w:tc>
                    <w:tc>
                      <w:tcPr>
                        <w:tcW w:w="2307" w:type="dxa"/>
                        <w:shd w:val="clear" w:color="auto" w:fill="FFCC99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193800" cy="939800"/>
                              <wp:effectExtent l="0" t="0" r="6350" b="0"/>
                              <wp:docPr id="1" name="Picture 149" descr="http://www.regentsprep.org/Regents/math/geometry/GP4/SS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 descr="http://www.regentsprep.org/Regents/math/geometry/GP4/SS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3800" cy="939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7898" w:rsidRPr="002354DB" w:rsidTr="00A0487B">
                    <w:trPr>
                      <w:trHeight w:val="852"/>
                      <w:tblCellSpacing w:w="15" w:type="dxa"/>
                      <w:jc w:val="center"/>
                    </w:trPr>
                    <w:tc>
                      <w:tcPr>
                        <w:tcW w:w="1299" w:type="dxa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SAS</w:t>
                        </w:r>
                      </w:p>
                    </w:tc>
                    <w:tc>
                      <w:tcPr>
                        <w:tcW w:w="5298" w:type="dxa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If two sides and the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color w:val="FF0000"/>
                            <w:sz w:val="27"/>
                            <w:szCs w:val="27"/>
                          </w:rPr>
                          <w:t>included angle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 of one triangle are congruent to the corresponding parts of another triangle, the triangles are congruent.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(The included angle is the angle formed by the sides being used.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07" w:type="dxa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95400" cy="1007745"/>
                              <wp:effectExtent l="19050" t="0" r="0" b="0"/>
                              <wp:docPr id="4" name="Picture 150" descr="http://www.regentsprep.org/Regents/math/geometry/GP4/SA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http://www.regentsprep.org/Regents/math/geometry/GP4/SA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007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7898" w:rsidRPr="002354DB" w:rsidTr="00A0487B">
                    <w:trPr>
                      <w:trHeight w:val="852"/>
                      <w:tblCellSpacing w:w="15" w:type="dxa"/>
                      <w:jc w:val="center"/>
                    </w:trPr>
                    <w:tc>
                      <w:tcPr>
                        <w:tcW w:w="1299" w:type="dxa"/>
                        <w:shd w:val="clear" w:color="auto" w:fill="FFCC99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ASA</w:t>
                        </w:r>
                      </w:p>
                    </w:tc>
                    <w:tc>
                      <w:tcPr>
                        <w:tcW w:w="5298" w:type="dxa"/>
                        <w:shd w:val="clear" w:color="auto" w:fill="FFCC99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If two angles and the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color w:val="FF0000"/>
                            <w:sz w:val="27"/>
                            <w:szCs w:val="27"/>
                          </w:rPr>
                          <w:t>included side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 of one triangle are congruent to the corresponding parts of another triangle, the triangles are congruent.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(The included side is the side between the angles being used. It is the side where the rays of the angles would overlap.)</w:t>
                        </w:r>
                      </w:p>
                    </w:tc>
                    <w:tc>
                      <w:tcPr>
                        <w:tcW w:w="2307" w:type="dxa"/>
                        <w:shd w:val="clear" w:color="auto" w:fill="FFCC99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8255" cy="1024255"/>
                              <wp:effectExtent l="0" t="0" r="0" b="0"/>
                              <wp:docPr id="5" name="Picture 151" descr="http://www.regentsprep.org/Regents/math/geometry/GP4/AS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 descr="http://www.regentsprep.org/Regents/math/geometry/GP4/AS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8255" cy="1024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7898" w:rsidRPr="002354DB" w:rsidTr="00A0487B">
                    <w:trPr>
                      <w:trHeight w:val="852"/>
                      <w:tblCellSpacing w:w="15" w:type="dxa"/>
                      <w:jc w:val="center"/>
                    </w:trPr>
                    <w:tc>
                      <w:tcPr>
                        <w:tcW w:w="1299" w:type="dxa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AAS</w:t>
                        </w:r>
                      </w:p>
                    </w:tc>
                    <w:tc>
                      <w:tcPr>
                        <w:tcW w:w="5298" w:type="dxa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If two angles and the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color w:val="FF0000"/>
                            <w:sz w:val="27"/>
                            <w:szCs w:val="27"/>
                          </w:rPr>
                          <w:t>non-included side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 of one triangle are congruent to the corresponding parts of another triangle, the triangles are congruent.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(The non-included side can be either of the two sides that are not between the two angles being used.)</w:t>
                        </w:r>
                      </w:p>
                    </w:tc>
                    <w:tc>
                      <w:tcPr>
                        <w:tcW w:w="2307" w:type="dxa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6345" cy="990600"/>
                              <wp:effectExtent l="19050" t="0" r="1905" b="0"/>
                              <wp:docPr id="7" name="Picture 152" descr="http://www.regentsprep.org/Regents/math/geometry/GP4/AA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 descr="http://www.regentsprep.org/Regents/math/geometry/GP4/AA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6345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7898" w:rsidRPr="002354DB" w:rsidTr="00A0487B">
                    <w:trPr>
                      <w:trHeight w:val="852"/>
                      <w:tblCellSpacing w:w="15" w:type="dxa"/>
                      <w:jc w:val="center"/>
                    </w:trPr>
                    <w:tc>
                      <w:tcPr>
                        <w:tcW w:w="1299" w:type="dxa"/>
                        <w:shd w:val="clear" w:color="auto" w:fill="FFCC99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HL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br/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Right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br/>
                          <w:t>Triangles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br/>
                          <w:t>Only</w:t>
                        </w:r>
                      </w:p>
                    </w:tc>
                    <w:tc>
                      <w:tcPr>
                        <w:tcW w:w="5298" w:type="dxa"/>
                        <w:shd w:val="clear" w:color="auto" w:fill="FFCC99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If the hypotenuse and leg of one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color w:val="FF0000"/>
                            <w:sz w:val="27"/>
                            <w:szCs w:val="27"/>
                          </w:rPr>
                          <w:t>right triangle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 are congruent to the corresponding parts of another right triangle, the right triangles are congruent.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(Either leg of the right triangle may be used as long as the corresponding legs are used.)</w:t>
                        </w:r>
                      </w:p>
                    </w:tc>
                    <w:tc>
                      <w:tcPr>
                        <w:tcW w:w="2307" w:type="dxa"/>
                        <w:shd w:val="clear" w:color="auto" w:fill="FFCC99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49655" cy="1151255"/>
                              <wp:effectExtent l="0" t="0" r="0" b="0"/>
                              <wp:docPr id="8" name="Picture 153" descr="http://www.regentsprep.org/Regents/math/geometry/GP4/H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 descr="http://www.regentsprep.org/Regents/math/geometry/GP4/H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9655" cy="1151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C7898" w:rsidRPr="002354DB" w:rsidRDefault="003C7898" w:rsidP="00A04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32"/>
              <w:tblOverlap w:val="never"/>
              <w:tblW w:w="9048" w:type="dxa"/>
              <w:tblCellSpacing w:w="0" w:type="dxa"/>
              <w:tblBorders>
                <w:top w:val="outset" w:sz="12" w:space="0" w:color="993300"/>
                <w:left w:val="outset" w:sz="12" w:space="0" w:color="993300"/>
                <w:bottom w:val="outset" w:sz="12" w:space="0" w:color="993300"/>
                <w:right w:val="outset" w:sz="12" w:space="0" w:color="9933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48"/>
            </w:tblGrid>
            <w:tr w:rsidR="003C7898" w:rsidRPr="002354DB" w:rsidTr="003C7898">
              <w:trPr>
                <w:tblCellSpacing w:w="0" w:type="dxa"/>
              </w:trPr>
              <w:tc>
                <w:tcPr>
                  <w:tcW w:w="9048" w:type="dxa"/>
                  <w:tcBorders>
                    <w:top w:val="outset" w:sz="6" w:space="0" w:color="993300"/>
                    <w:left w:val="outset" w:sz="6" w:space="0" w:color="993300"/>
                    <w:bottom w:val="outset" w:sz="6" w:space="0" w:color="993300"/>
                    <w:right w:val="outset" w:sz="6" w:space="0" w:color="993300"/>
                  </w:tcBorders>
                  <w:shd w:val="clear" w:color="auto" w:fill="FFFFFF"/>
                  <w:vAlign w:val="center"/>
                  <w:hideMark/>
                </w:tcPr>
                <w:p w:rsidR="003C7898" w:rsidRPr="002354DB" w:rsidRDefault="003C7898" w:rsidP="00A0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7898" w:rsidRPr="002354DB" w:rsidTr="003C7898">
              <w:tblPrEx>
                <w:tblCellSpacing w:w="0" w:type="nil"/>
                <w:tblCellMar>
                  <w:top w:w="24" w:type="dxa"/>
                  <w:left w:w="24" w:type="dxa"/>
                  <w:bottom w:w="24" w:type="dxa"/>
                  <w:right w:w="24" w:type="dxa"/>
                </w:tblCellMar>
              </w:tblPrEx>
              <w:tc>
                <w:tcPr>
                  <w:tcW w:w="0" w:type="auto"/>
                  <w:tcBorders>
                    <w:top w:val="outset" w:sz="6" w:space="0" w:color="993300"/>
                    <w:left w:val="outset" w:sz="6" w:space="0" w:color="993300"/>
                    <w:bottom w:val="outset" w:sz="6" w:space="0" w:color="993300"/>
                    <w:right w:val="outset" w:sz="6" w:space="0" w:color="9933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018" w:type="dxa"/>
                    <w:jc w:val="center"/>
                    <w:shd w:val="clear" w:color="auto" w:fill="FFFFFF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/>
                  </w:tblPr>
                  <w:tblGrid>
                    <w:gridCol w:w="1112"/>
                    <w:gridCol w:w="3454"/>
                    <w:gridCol w:w="4452"/>
                  </w:tblGrid>
                  <w:tr w:rsidR="003C7898" w:rsidRPr="002354DB" w:rsidTr="00A0487B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</w:rPr>
                          <w:t xml:space="preserve">Methods that </w:t>
                        </w:r>
                        <w:r w:rsidRPr="002354D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 xml:space="preserve">DO </w:t>
                        </w:r>
                        <w:r w:rsidRPr="00AC518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u w:val="single"/>
                          </w:rPr>
                          <w:t>NOT</w:t>
                        </w:r>
                        <w:r w:rsidRPr="002354D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</w:rPr>
                          <w:t xml:space="preserve"> Prove Triangles to be Congruent</w:t>
                        </w:r>
                      </w:p>
                    </w:tc>
                  </w:tr>
                  <w:tr w:rsidR="003C7898" w:rsidRPr="002354DB" w:rsidTr="00A0487B">
                    <w:trPr>
                      <w:jc w:val="center"/>
                    </w:trPr>
                    <w:tc>
                      <w:tcPr>
                        <w:tcW w:w="63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CC99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AAA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CC99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AAA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works fine to show that triangles are the same SHAPE (similar), but does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NOT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work to also show they are the same size, thus congruent! </w:t>
                        </w:r>
                      </w:p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Consider the example at the right.</w:t>
                        </w:r>
                      </w:p>
                    </w:tc>
                    <w:tc>
                      <w:tcPr>
                        <w:tcW w:w="22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CC99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You can easily draw 2 equilateral triangles that are the same shape but are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not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congruent (the same size).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33575" cy="849154"/>
                              <wp:effectExtent l="57150" t="38100" r="47625" b="27146"/>
                              <wp:docPr id="20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3575" cy="8491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  <a:alpha val="0"/>
                                        </a:srgbClr>
                                      </a:solidFill>
                                      <a:ln w="88900" cap="sq">
                                        <a:noFill/>
                                        <a:miter lim="800000"/>
                                      </a:ln>
                                      <a:effectLst>
                                        <a:outerShdw blurRad="55000" dist="18000" dir="54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>
                                        <a:bevelT w="25400" h="19050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7898" w:rsidRPr="002354DB" w:rsidTr="00A0487B">
                    <w:trPr>
                      <w:jc w:val="center"/>
                    </w:trPr>
                    <w:tc>
                      <w:tcPr>
                        <w:tcW w:w="63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SSA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br/>
                        </w:r>
                      </w:p>
                    </w:tc>
                    <w:tc>
                      <w:tcPr>
                        <w:tcW w:w="21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This is 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NOT</w:t>
                        </w:r>
                        <w:r w:rsidRPr="002354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 universal method to prove triangles congruent because it cannot guarantee that one unique triangle will be drawn!!</w:t>
                        </w:r>
                      </w:p>
                    </w:tc>
                    <w:tc>
                      <w:tcPr>
                        <w:tcW w:w="22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C7898" w:rsidRPr="002354DB" w:rsidRDefault="003C7898" w:rsidP="00A0487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752725" cy="758433"/>
                              <wp:effectExtent l="19050" t="0" r="9525" b="0"/>
                              <wp:docPr id="22" name="Picture 159" descr="http://www.regentsprep.org/Regents/math/geometry/GP4/assPIC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http://www.regentsprep.org/Regents/math/geometry/GP4/assPIC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52725" cy="758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7898" w:rsidRPr="002354DB" w:rsidTr="00A0487B">
                    <w:trPr>
                      <w:jc w:val="center"/>
                    </w:trPr>
                    <w:tc>
                      <w:tcPr>
                        <w:tcW w:w="63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6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445"/>
                          <w:gridCol w:w="1389"/>
                        </w:tblGrid>
                        <w:tr w:rsidR="003C7898" w:rsidRPr="002354DB" w:rsidTr="00A048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C7898" w:rsidRPr="002354DB" w:rsidRDefault="003C7898" w:rsidP="00A0487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44" w:type="dxa"/>
                              <w:vAlign w:val="center"/>
                              <w:hideMark/>
                            </w:tcPr>
                            <w:p w:rsidR="003C7898" w:rsidRPr="002354DB" w:rsidRDefault="003C7898" w:rsidP="00A0487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C7898" w:rsidRPr="002354DB" w:rsidTr="00A048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3C7898" w:rsidRPr="002354DB" w:rsidRDefault="003C7898" w:rsidP="00A04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7898" w:rsidRPr="002354DB" w:rsidTr="00A0487B">
                    <w:trPr>
                      <w:jc w:val="center"/>
                    </w:trPr>
                    <w:tc>
                      <w:tcPr>
                        <w:tcW w:w="63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6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3C7898" w:rsidRPr="002354DB" w:rsidRDefault="003C7898" w:rsidP="00A04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7898" w:rsidRPr="002354DB" w:rsidRDefault="003C7898" w:rsidP="00A04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54DB" w:rsidRPr="002354DB" w:rsidRDefault="002354DB" w:rsidP="0023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2354DB" w:rsidRPr="002354DB" w:rsidRDefault="002354DB" w:rsidP="00235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291CDC" w:rsidRDefault="00291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409575</wp:posOffset>
            </wp:positionV>
            <wp:extent cx="1552575" cy="1428750"/>
            <wp:effectExtent l="19050" t="0" r="9525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409575</wp:posOffset>
            </wp:positionV>
            <wp:extent cx="1714500" cy="1438275"/>
            <wp:effectExtent l="1905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409575</wp:posOffset>
            </wp:positionV>
            <wp:extent cx="1609725" cy="1200150"/>
            <wp:effectExtent l="1905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CDC">
        <w:rPr>
          <w:rFonts w:ascii="Times New Roman" w:hAnsi="Times New Roman" w:cs="Times New Roman"/>
          <w:sz w:val="24"/>
          <w:szCs w:val="24"/>
        </w:rPr>
        <w:t xml:space="preserve">For each pair of triangles, state the theorem that can be used to conclude that the triangles are congruent. 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DB6B15">
        <w:rPr>
          <w:rFonts w:ascii="Times New Roman" w:hAnsi="Times New Roman" w:cs="Times New Roman"/>
          <w:sz w:val="24"/>
          <w:szCs w:val="24"/>
        </w:rPr>
        <w:t>you don’t have enough information to say if they are congruent, then say that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1CDC" w:rsidRDefault="00291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13.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  </w:t>
      </w:r>
    </w:p>
    <w:p w:rsidR="00291CDC" w:rsidRDefault="00291CDC">
      <w:pPr>
        <w:rPr>
          <w:rFonts w:ascii="Times New Roman" w:hAnsi="Times New Roman" w:cs="Times New Roman"/>
          <w:sz w:val="24"/>
          <w:szCs w:val="24"/>
        </w:rPr>
      </w:pPr>
    </w:p>
    <w:p w:rsidR="00291CDC" w:rsidRDefault="00291CDC">
      <w:pPr>
        <w:rPr>
          <w:rFonts w:ascii="Times New Roman" w:hAnsi="Times New Roman" w:cs="Times New Roman"/>
          <w:sz w:val="24"/>
          <w:szCs w:val="24"/>
        </w:rPr>
      </w:pPr>
    </w:p>
    <w:p w:rsidR="00291CDC" w:rsidRDefault="00291CDC">
      <w:pPr>
        <w:rPr>
          <w:rFonts w:ascii="Times New Roman" w:hAnsi="Times New Roman" w:cs="Times New Roman"/>
          <w:sz w:val="24"/>
          <w:szCs w:val="24"/>
        </w:rPr>
      </w:pPr>
    </w:p>
    <w:p w:rsidR="00291CDC" w:rsidRDefault="00291CDC">
      <w:pPr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13970</wp:posOffset>
            </wp:positionV>
            <wp:extent cx="1828800" cy="1133475"/>
            <wp:effectExtent l="1905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13970</wp:posOffset>
            </wp:positionV>
            <wp:extent cx="1762125" cy="1114425"/>
            <wp:effectExtent l="19050" t="0" r="9525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4445</wp:posOffset>
            </wp:positionV>
            <wp:extent cx="1419225" cy="1176020"/>
            <wp:effectExtent l="19050" t="0" r="9525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15.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16.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   </w:t>
      </w: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108585</wp:posOffset>
            </wp:positionV>
            <wp:extent cx="1666875" cy="1343025"/>
            <wp:effectExtent l="19050" t="0" r="952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For each set of triangles above, complete the triangle congruence statement.  </w:t>
      </w: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1428750" cy="1274445"/>
            <wp:effectExtent l="1905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285751</wp:posOffset>
            </wp:positionH>
            <wp:positionV relativeFrom="paragraph">
              <wp:posOffset>-3175</wp:posOffset>
            </wp:positionV>
            <wp:extent cx="1469710" cy="1133475"/>
            <wp:effectExtent l="1905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18.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20.  </w:t>
      </w: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3550" cy="348293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304675"/>
            <wp:effectExtent l="1905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0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274623"/>
            <wp:effectExtent l="1905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 What theorem can be used to justify that the triangles in 18, are congruent?  </w:t>
      </w: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 What theorem can be used to justify that the triangles in 19, are congruent?  </w:t>
      </w: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 What theorem can be used to justify that the triangles in 20, are congruent?  </w:t>
      </w:r>
    </w:p>
    <w:p w:rsidR="00291CDC" w:rsidRPr="00291CDC" w:rsidRDefault="00291CDC" w:rsidP="0029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1CDC" w:rsidRPr="00291CDC" w:rsidSect="00291CD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87A"/>
    <w:multiLevelType w:val="multilevel"/>
    <w:tmpl w:val="4504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4E17"/>
    <w:multiLevelType w:val="multilevel"/>
    <w:tmpl w:val="002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76386"/>
    <w:multiLevelType w:val="hybridMultilevel"/>
    <w:tmpl w:val="B86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A6CB1"/>
    <w:multiLevelType w:val="hybridMultilevel"/>
    <w:tmpl w:val="26DE5D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E164AEB"/>
    <w:multiLevelType w:val="hybridMultilevel"/>
    <w:tmpl w:val="06B2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12136"/>
    <w:rsid w:val="00017CD9"/>
    <w:rsid w:val="000845D6"/>
    <w:rsid w:val="000C0407"/>
    <w:rsid w:val="001C752E"/>
    <w:rsid w:val="00213516"/>
    <w:rsid w:val="002354DB"/>
    <w:rsid w:val="00291CDC"/>
    <w:rsid w:val="00357A5D"/>
    <w:rsid w:val="003C7898"/>
    <w:rsid w:val="00405DE5"/>
    <w:rsid w:val="0042187A"/>
    <w:rsid w:val="0044611E"/>
    <w:rsid w:val="004F78DB"/>
    <w:rsid w:val="00512136"/>
    <w:rsid w:val="00534C48"/>
    <w:rsid w:val="006E6F23"/>
    <w:rsid w:val="007A5265"/>
    <w:rsid w:val="008047B6"/>
    <w:rsid w:val="00815648"/>
    <w:rsid w:val="00834440"/>
    <w:rsid w:val="00877FA8"/>
    <w:rsid w:val="008A7A13"/>
    <w:rsid w:val="008E5F31"/>
    <w:rsid w:val="008F5FE2"/>
    <w:rsid w:val="008F723B"/>
    <w:rsid w:val="00A0487B"/>
    <w:rsid w:val="00A10110"/>
    <w:rsid w:val="00A51E75"/>
    <w:rsid w:val="00A52F83"/>
    <w:rsid w:val="00AC5181"/>
    <w:rsid w:val="00AE5848"/>
    <w:rsid w:val="00AE71E5"/>
    <w:rsid w:val="00AF517D"/>
    <w:rsid w:val="00B6150D"/>
    <w:rsid w:val="00B6409A"/>
    <w:rsid w:val="00B7610D"/>
    <w:rsid w:val="00B802E1"/>
    <w:rsid w:val="00BF261B"/>
    <w:rsid w:val="00BF6E33"/>
    <w:rsid w:val="00D64DA6"/>
    <w:rsid w:val="00DA1633"/>
    <w:rsid w:val="00DB32FB"/>
    <w:rsid w:val="00DB6B15"/>
    <w:rsid w:val="00EA6DBE"/>
    <w:rsid w:val="00F0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54DB"/>
    <w:rPr>
      <w:color w:val="000000"/>
      <w:u w:val="single"/>
    </w:rPr>
  </w:style>
  <w:style w:type="paragraph" w:styleId="NoSpacing">
    <w:name w:val="No Spacing"/>
    <w:uiPriority w:val="1"/>
    <w:qFormat/>
    <w:rsid w:val="002135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2.bin"/><Relationship Id="rId21" Type="http://schemas.openxmlformats.org/officeDocument/2006/relationships/image" Target="media/image12.wmf"/><Relationship Id="rId34" Type="http://schemas.openxmlformats.org/officeDocument/2006/relationships/image" Target="media/image20.wmf"/><Relationship Id="rId42" Type="http://schemas.openxmlformats.org/officeDocument/2006/relationships/image" Target="media/image25.gif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2.wmf"/><Relationship Id="rId46" Type="http://schemas.openxmlformats.org/officeDocument/2006/relationships/image" Target="media/image29.gi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7.png"/><Relationship Id="rId41" Type="http://schemas.openxmlformats.org/officeDocument/2006/relationships/image" Target="media/image24.gif"/><Relationship Id="rId54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6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3.gif"/><Relationship Id="rId45" Type="http://schemas.openxmlformats.org/officeDocument/2006/relationships/image" Target="media/image28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6.gif"/><Relationship Id="rId36" Type="http://schemas.openxmlformats.org/officeDocument/2006/relationships/image" Target="media/image21.wmf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31" Type="http://schemas.openxmlformats.org/officeDocument/2006/relationships/oleObject" Target="embeddings/oleObject8.bin"/><Relationship Id="rId44" Type="http://schemas.openxmlformats.org/officeDocument/2006/relationships/image" Target="media/image27.gif"/><Relationship Id="rId52" Type="http://schemas.openxmlformats.org/officeDocument/2006/relationships/image" Target="media/image35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Relationship Id="rId22" Type="http://schemas.openxmlformats.org/officeDocument/2006/relationships/oleObject" Target="embeddings/oleObject5.bin"/><Relationship Id="rId27" Type="http://schemas.openxmlformats.org/officeDocument/2006/relationships/image" Target="media/image15.gif"/><Relationship Id="rId30" Type="http://schemas.openxmlformats.org/officeDocument/2006/relationships/image" Target="media/image18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6.gif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8" Type="http://schemas.openxmlformats.org/officeDocument/2006/relationships/image" Target="media/image3.png"/><Relationship Id="rId51" Type="http://schemas.openxmlformats.org/officeDocument/2006/relationships/image" Target="media/image3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B259-D66A-42CE-8B76-E7C38ED4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cp:lastPrinted>2015-04-16T19:54:00Z</cp:lastPrinted>
  <dcterms:created xsi:type="dcterms:W3CDTF">2015-04-16T19:50:00Z</dcterms:created>
  <dcterms:modified xsi:type="dcterms:W3CDTF">2016-04-20T17:22:00Z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